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F4" w:rsidRPr="00B43FF4" w:rsidRDefault="00B43FF4" w:rsidP="00B43FF4">
      <w:pPr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Wyścig Greenpower w Polsce — duże nadzieje </w:t>
      </w:r>
    </w:p>
    <w:p w:rsidR="00B43FF4" w:rsidRPr="00B43FF4" w:rsidRDefault="00B43FF4" w:rsidP="00B43FF4">
      <w:pPr>
        <w:rPr>
          <w:rFonts w:ascii="Arial" w:hAnsi="Arial" w:cs="Arial"/>
          <w:b/>
          <w:bCs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Zespół międzynarodowej firmy </w:t>
      </w:r>
      <w:hyperlink r:id="rId8" w:history="1">
        <w:r w:rsidRPr="008C2620">
          <w:rPr>
            <w:rStyle w:val="Hyperlink"/>
            <w:rFonts w:ascii="Arial" w:hAnsi="Arial" w:cs="Arial"/>
          </w:rPr>
          <w:t>Renishaw</w:t>
        </w:r>
      </w:hyperlink>
      <w:r w:rsidRPr="008C2620">
        <w:rPr>
          <w:rFonts w:ascii="Arial" w:hAnsi="Arial" w:cs="Arial"/>
        </w:rPr>
        <w:t xml:space="preserve"> wziął udział w drugiej edycji poznańskiego wyścigu Greenpower. Po sukcesie w Rockingham w 2016 r. brytyjski zespół Renishaw uczestniczył w imprezie, która odbyła się w dniach 23–24 września 2017 r w Polsce. Tym razem zespół Renishaw Greenpower rywalizował po raz pierwszy na arenie międzynarodowej.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Celem projektu Greenpower jest zachęcenie młodzieży w wieku od 9 do 25 lat do rozważenia kariery w przemyśle. W ramach tej imprezy młodzi ludzie projektują i budują w pełni funkcjonalne samochody elektryczne, które następnie uczestniczą w wyścigu. Dzięki temu inspirującemu projektowi tworzą oni ogniwo łączące edukację i przemysł. 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>Projekt Greenpower uruchomiono w Wielkiej Brytanii w 1999 r., a następnie rozszerzono jego zasięg na teren Hiszpanii, Chin, Stanów Zjednoczonych i Polski. Inauguracyjny wyścig Greenpower w Polsce odbył się we wrześniu 2016 r., a w tym roku powrócił w drugiej edycji.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Bardzo dobrze sklasyfikowany w Wielkiej Brytanii zespół Renishaw Greenpower  po raz pierwszy miał okazję uczestniczyć w wyścigu o wymiarze międzynarodowym. Zespół korzysta z trzech samochodów elektrycznych. Dwa z nich gruntownie przebudowano po zakończeniu sezonu 2016, trzeci jest zaś zupełnie nową maszyną. W poprzednich wyścigach brytyjski zespół nawiązał już relacje z lokalnym zespołem z Uniwersytetu Śląskiego w Gliwicach. Członkowie zespołu odwiedzili wtedy główną siedzibę firmy Renishaw w Wielkiej Brytanii. 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„Poznański wyścig to dla nas okazja do poznania nowych ludzi, uczenia się od innych zespołów i rozważenia innych podejść do projektowania samochodów” wyjaśnia Tom Lawson, praktykant techniczny i członek zespołu Renishaw Greenpower. „Zdobyliśmy wiele nagród za innowacyjność, a od momentu pierwszego wyścigu wprowadziliśmy także stopniowe ulepszenia w naszych samochodach. Jesteśmy ciekawi tego, co zaprezentują inne zespoły. Możemy się od nich wiele nauczyć i przygotować do nadchodzącego sezonu”. 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>„Polska może poszczycić się niezwykle silnym i rozwiniętym przemysłem motoryzacyjnym, który cały czas się rozwija”, tłumaczy Tomasz Rżysko, dyrektor generalny firmy Renishaw Sp. z o.o. „To sprawia, że Polska jest doskonałym miejscem do zorganizowania imprezy Greenpower, gdyż przyczynia się do rozwoju umiejętności technicznych i inżynierskich u młodych ludzi, którzy mogą odnaleźć się w szybko rozwijającej się branży. W Poznaniu znajduje się siedziba firmy Volkswagen, a także politechnika, dzięki czemu jest to doskonałe miejsce do zorganizowania wyścigu.”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Firma Renishaw Sp. z o.o. powstała w 2002 r., a jej nowe biuro w Warszawie otwarto w 2014 r. Polski oddział zatrudnia 25 pracowników, którzy zajmują się sprzedażą i pomocą techniczną dla pełnej oferty produktów Renishaw, w tym systemów wytwarzania przyrostowego, spektroskopii Ramana, urządzeń pomiarowych i przetworników położenia. </w:t>
      </w: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8C2620" w:rsidRDefault="00B43FF4" w:rsidP="00B43FF4">
      <w:pPr>
        <w:spacing w:line="240" w:lineRule="exact"/>
        <w:rPr>
          <w:rFonts w:ascii="Arial" w:hAnsi="Arial" w:cs="Arial"/>
        </w:rPr>
      </w:pPr>
      <w:r w:rsidRPr="008C2620">
        <w:rPr>
          <w:rFonts w:ascii="Arial" w:hAnsi="Arial" w:cs="Arial"/>
        </w:rPr>
        <w:t xml:space="preserve">Więcej informacji można znaleźć na stronie </w:t>
      </w:r>
      <w:hyperlink r:id="rId9" w:history="1">
        <w:r w:rsidRPr="008C2620">
          <w:rPr>
            <w:rStyle w:val="Hyperlink"/>
            <w:rFonts w:ascii="Arial" w:hAnsi="Arial" w:cs="Arial"/>
          </w:rPr>
          <w:t>www.renishaw.pl</w:t>
        </w:r>
      </w:hyperlink>
      <w:r w:rsidRPr="008C2620">
        <w:rPr>
          <w:rFonts w:ascii="Arial" w:hAnsi="Arial" w:cs="Arial"/>
        </w:rPr>
        <w:t xml:space="preserve"> </w:t>
      </w:r>
    </w:p>
    <w:p w:rsidR="00B43FF4" w:rsidRPr="00B43FF4" w:rsidRDefault="00B43FF4" w:rsidP="00B43FF4">
      <w:pPr>
        <w:spacing w:line="240" w:lineRule="exact"/>
        <w:rPr>
          <w:rFonts w:ascii="Arial" w:hAnsi="Arial" w:cs="Arial"/>
        </w:rPr>
      </w:pPr>
    </w:p>
    <w:p w:rsidR="00B43FF4" w:rsidRDefault="00B43FF4" w:rsidP="00B43FF4">
      <w:pPr>
        <w:spacing w:line="240" w:lineRule="exact"/>
        <w:rPr>
          <w:rFonts w:ascii="Arial" w:hAnsi="Arial" w:cs="Arial"/>
        </w:rPr>
      </w:pPr>
    </w:p>
    <w:p w:rsidR="00B43FF4" w:rsidRPr="00B43FF4" w:rsidRDefault="00B43FF4" w:rsidP="00B43FF4">
      <w:pPr>
        <w:spacing w:line="240" w:lineRule="exact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-Koniec-</w:t>
      </w:r>
      <w:bookmarkStart w:id="0" w:name="_GoBack"/>
      <w:bookmarkEnd w:id="0"/>
    </w:p>
    <w:sectPr w:rsidR="00B43FF4" w:rsidRPr="00B43FF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9A8"/>
    <w:multiLevelType w:val="hybridMultilevel"/>
    <w:tmpl w:val="2C7271BC"/>
    <w:lvl w:ilvl="0" w:tplc="3A4AA9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08DB"/>
    <w:multiLevelType w:val="hybridMultilevel"/>
    <w:tmpl w:val="A76C5C14"/>
    <w:lvl w:ilvl="0" w:tplc="2418F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61F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C2620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43FF4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B43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3047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4</cp:revision>
  <cp:lastPrinted>2015-06-09T12:12:00Z</cp:lastPrinted>
  <dcterms:created xsi:type="dcterms:W3CDTF">2017-10-04T08:49:00Z</dcterms:created>
  <dcterms:modified xsi:type="dcterms:W3CDTF">2017-10-04T09:07:00Z</dcterms:modified>
</cp:coreProperties>
</file>